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8E7EFC" w14:textId="1F8C0AB8" w:rsidR="00635F84" w:rsidRPr="00925217" w:rsidRDefault="00635F84" w:rsidP="00635F84">
      <w:pPr>
        <w:widowControl w:val="0"/>
        <w:spacing w:after="0" w:line="240" w:lineRule="auto"/>
        <w:jc w:val="center"/>
        <w:rPr>
          <w:rFonts w:eastAsia="Arial Unicode MS" w:cs="Times New Roman"/>
          <w:color w:val="000000"/>
          <w:sz w:val="28"/>
          <w:szCs w:val="28"/>
          <w:lang w:eastAsia="ru-RU" w:bidi="ru-RU"/>
        </w:rPr>
      </w:pPr>
      <w:r>
        <w:rPr>
          <w:rFonts w:eastAsia="Arial Unicode MS" w:cs="Times New Roman"/>
          <w:color w:val="000000"/>
          <w:sz w:val="28"/>
          <w:szCs w:val="28"/>
          <w:lang w:eastAsia="ru-RU" w:bidi="ru-RU"/>
        </w:rPr>
        <w:t>Муниципальное автономное учреждение дошкольного образования детско-юношеский центр «Каскад», г. Березники</w:t>
      </w:r>
    </w:p>
    <w:p w14:paraId="28AA7200" w14:textId="77777777" w:rsidR="00635F84" w:rsidRDefault="00635F84" w:rsidP="00635F84">
      <w:pPr>
        <w:widowControl w:val="0"/>
        <w:spacing w:after="0" w:line="240" w:lineRule="auto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</w:p>
    <w:p w14:paraId="2DE4256B" w14:textId="77777777" w:rsidR="00635F84" w:rsidRDefault="00635F84" w:rsidP="00635F84">
      <w:pPr>
        <w:widowControl w:val="0"/>
        <w:spacing w:after="0" w:line="240" w:lineRule="auto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</w:p>
    <w:p w14:paraId="247C5549" w14:textId="77777777" w:rsidR="00635F84" w:rsidRDefault="00635F84" w:rsidP="00635F84">
      <w:pPr>
        <w:widowControl w:val="0"/>
        <w:spacing w:after="0" w:line="240" w:lineRule="auto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</w:p>
    <w:p w14:paraId="50E09C13" w14:textId="77777777" w:rsidR="00635F84" w:rsidRDefault="00635F84" w:rsidP="00635F84">
      <w:pPr>
        <w:widowControl w:val="0"/>
        <w:spacing w:after="0" w:line="240" w:lineRule="auto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</w:p>
    <w:p w14:paraId="53D0547A" w14:textId="77777777" w:rsidR="00635F84" w:rsidRDefault="00635F84" w:rsidP="00635F84">
      <w:pPr>
        <w:widowControl w:val="0"/>
        <w:spacing w:after="0" w:line="240" w:lineRule="auto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</w:p>
    <w:p w14:paraId="7A45A269" w14:textId="77777777" w:rsidR="00635F84" w:rsidRDefault="00635F84" w:rsidP="00635F84">
      <w:pPr>
        <w:widowControl w:val="0"/>
        <w:spacing w:after="0" w:line="240" w:lineRule="auto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</w:p>
    <w:p w14:paraId="5C748B08" w14:textId="77777777" w:rsidR="00635F84" w:rsidRDefault="00635F84" w:rsidP="00635F84">
      <w:pPr>
        <w:widowControl w:val="0"/>
        <w:spacing w:after="0" w:line="240" w:lineRule="auto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</w:p>
    <w:p w14:paraId="7E069987" w14:textId="77777777" w:rsidR="00635F84" w:rsidRDefault="00635F84" w:rsidP="00635F84">
      <w:pPr>
        <w:widowControl w:val="0"/>
        <w:spacing w:after="0" w:line="240" w:lineRule="auto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</w:p>
    <w:p w14:paraId="5E3CD843" w14:textId="77777777" w:rsidR="00635F84" w:rsidRDefault="00635F84" w:rsidP="00635F84">
      <w:pPr>
        <w:widowControl w:val="0"/>
        <w:spacing w:after="0" w:line="240" w:lineRule="auto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</w:p>
    <w:p w14:paraId="6AC79361" w14:textId="76EF2727" w:rsidR="00635F84" w:rsidRDefault="00635F84" w:rsidP="00635F84">
      <w:pPr>
        <w:widowControl w:val="0"/>
        <w:spacing w:after="0" w:line="240" w:lineRule="auto"/>
        <w:jc w:val="center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  <w:r w:rsidRPr="00635F84"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  <w:t>V городско</w:t>
      </w:r>
      <w:r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  <w:t>й</w:t>
      </w:r>
      <w:r w:rsidRPr="00635F84"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  <w:t xml:space="preserve"> конкурс методических и дидактических материалов среди молодых педагогов «Свежая идея»</w:t>
      </w:r>
    </w:p>
    <w:p w14:paraId="056DDE50" w14:textId="77777777" w:rsidR="00635F84" w:rsidRDefault="00635F84" w:rsidP="00635F84">
      <w:pPr>
        <w:widowControl w:val="0"/>
        <w:spacing w:after="0" w:line="240" w:lineRule="auto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</w:p>
    <w:p w14:paraId="62F65018" w14:textId="77777777" w:rsidR="00635F84" w:rsidRDefault="00635F84" w:rsidP="00635F84">
      <w:pPr>
        <w:widowControl w:val="0"/>
        <w:spacing w:after="0" w:line="240" w:lineRule="auto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</w:p>
    <w:p w14:paraId="1E6B88EE" w14:textId="77777777" w:rsidR="00635F84" w:rsidRDefault="00635F84" w:rsidP="00635F84">
      <w:pPr>
        <w:widowControl w:val="0"/>
        <w:spacing w:after="0" w:line="240" w:lineRule="auto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</w:p>
    <w:p w14:paraId="1E70CEA1" w14:textId="77777777" w:rsidR="00635F84" w:rsidRDefault="00635F84" w:rsidP="00635F84">
      <w:pPr>
        <w:widowControl w:val="0"/>
        <w:spacing w:after="0" w:line="240" w:lineRule="auto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</w:p>
    <w:p w14:paraId="68B3CADB" w14:textId="77777777" w:rsidR="00635F84" w:rsidRDefault="00635F84" w:rsidP="00635F84">
      <w:pPr>
        <w:widowControl w:val="0"/>
        <w:spacing w:after="0" w:line="240" w:lineRule="auto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</w:p>
    <w:p w14:paraId="547A21A1" w14:textId="77777777" w:rsidR="00635F84" w:rsidRDefault="00635F84" w:rsidP="00635F84">
      <w:pPr>
        <w:widowControl w:val="0"/>
        <w:spacing w:after="0" w:line="240" w:lineRule="auto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</w:p>
    <w:p w14:paraId="6C68F0CE" w14:textId="77777777" w:rsidR="00635F84" w:rsidRDefault="00635F84" w:rsidP="00635F84">
      <w:pPr>
        <w:widowControl w:val="0"/>
        <w:spacing w:after="0" w:line="240" w:lineRule="auto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</w:p>
    <w:p w14:paraId="10EB0E71" w14:textId="2A1F0D59" w:rsidR="00635F84" w:rsidRDefault="00635F84" w:rsidP="00635F84">
      <w:pPr>
        <w:widowControl w:val="0"/>
        <w:spacing w:after="0" w:line="240" w:lineRule="auto"/>
        <w:jc w:val="center"/>
        <w:rPr>
          <w:rFonts w:eastAsia="Arial Unicode MS" w:cs="Times New Roman"/>
          <w:color w:val="000000"/>
          <w:sz w:val="28"/>
          <w:szCs w:val="28"/>
          <w:lang w:eastAsia="ru-RU" w:bidi="ru-RU"/>
        </w:rPr>
      </w:pPr>
      <w:r>
        <w:rPr>
          <w:rFonts w:eastAsia="Arial Unicode MS" w:cs="Times New Roman"/>
          <w:color w:val="000000"/>
          <w:sz w:val="28"/>
          <w:szCs w:val="28"/>
          <w:lang w:eastAsia="ru-RU" w:bidi="ru-RU"/>
        </w:rPr>
        <w:t>Номинация «</w:t>
      </w:r>
      <w:r>
        <w:rPr>
          <w:rFonts w:eastAsia="Arial Unicode MS" w:cs="Times New Roman"/>
          <w:color w:val="000000"/>
          <w:sz w:val="28"/>
          <w:szCs w:val="28"/>
          <w:lang w:eastAsia="ru-RU" w:bidi="ru-RU"/>
        </w:rPr>
        <w:t>Цифровая среда</w:t>
      </w:r>
      <w:r>
        <w:rPr>
          <w:rFonts w:eastAsia="Arial Unicode MS" w:cs="Times New Roman"/>
          <w:color w:val="000000"/>
          <w:sz w:val="28"/>
          <w:szCs w:val="28"/>
          <w:lang w:eastAsia="ru-RU" w:bidi="ru-RU"/>
        </w:rPr>
        <w:t>»</w:t>
      </w:r>
    </w:p>
    <w:p w14:paraId="2495C56B" w14:textId="3AE93466" w:rsidR="00635F84" w:rsidRDefault="00635F84" w:rsidP="00635F84">
      <w:pPr>
        <w:widowControl w:val="0"/>
        <w:spacing w:after="0" w:line="240" w:lineRule="auto"/>
        <w:jc w:val="center"/>
        <w:rPr>
          <w:rFonts w:eastAsia="Arial Unicode MS" w:cs="Times New Roman"/>
          <w:color w:val="000000"/>
          <w:sz w:val="28"/>
          <w:szCs w:val="28"/>
          <w:lang w:eastAsia="ru-RU" w:bidi="ru-RU"/>
        </w:rPr>
      </w:pPr>
      <w:r>
        <w:rPr>
          <w:rFonts w:eastAsia="Arial Unicode MS" w:cs="Times New Roman"/>
          <w:color w:val="000000"/>
          <w:sz w:val="28"/>
          <w:szCs w:val="28"/>
          <w:lang w:eastAsia="ru-RU" w:bidi="ru-RU"/>
        </w:rPr>
        <w:t>Проект «</w:t>
      </w:r>
      <w:r>
        <w:rPr>
          <w:rFonts w:eastAsia="Arial Unicode MS" w:cs="Times New Roman"/>
          <w:color w:val="000000"/>
          <w:sz w:val="28"/>
          <w:szCs w:val="28"/>
          <w:lang w:eastAsia="ru-RU" w:bidi="ru-RU"/>
        </w:rPr>
        <w:t>Простые правила информационной безопасности</w:t>
      </w:r>
      <w:r>
        <w:rPr>
          <w:rFonts w:eastAsia="Arial Unicode MS" w:cs="Times New Roman"/>
          <w:color w:val="000000"/>
          <w:sz w:val="28"/>
          <w:szCs w:val="28"/>
          <w:lang w:eastAsia="ru-RU" w:bidi="ru-RU"/>
        </w:rPr>
        <w:t>»</w:t>
      </w:r>
    </w:p>
    <w:p w14:paraId="20C34E79" w14:textId="77777777" w:rsidR="00635F84" w:rsidRPr="007645D5" w:rsidRDefault="00635F84" w:rsidP="00635F84">
      <w:pPr>
        <w:widowControl w:val="0"/>
        <w:spacing w:after="0" w:line="240" w:lineRule="auto"/>
        <w:jc w:val="center"/>
        <w:rPr>
          <w:rFonts w:eastAsia="Arial Unicode MS" w:cs="Times New Roman"/>
          <w:color w:val="000000"/>
          <w:sz w:val="28"/>
          <w:szCs w:val="28"/>
          <w:lang w:eastAsia="ru-RU" w:bidi="ru-RU"/>
        </w:rPr>
      </w:pPr>
    </w:p>
    <w:p w14:paraId="7FA63F0F" w14:textId="77777777" w:rsidR="00635F84" w:rsidRDefault="00635F84" w:rsidP="00635F84">
      <w:pPr>
        <w:widowControl w:val="0"/>
        <w:spacing w:after="0" w:line="240" w:lineRule="auto"/>
        <w:jc w:val="right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</w:p>
    <w:p w14:paraId="27CE311D" w14:textId="77777777" w:rsidR="00635F84" w:rsidRDefault="00635F84" w:rsidP="00635F84">
      <w:pPr>
        <w:widowControl w:val="0"/>
        <w:spacing w:after="0" w:line="240" w:lineRule="auto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</w:p>
    <w:p w14:paraId="2C3EF962" w14:textId="77777777" w:rsidR="00635F84" w:rsidRDefault="00635F84" w:rsidP="00635F84">
      <w:pPr>
        <w:widowControl w:val="0"/>
        <w:spacing w:after="0" w:line="240" w:lineRule="auto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</w:p>
    <w:p w14:paraId="06F1E1E6" w14:textId="77777777" w:rsidR="00635F84" w:rsidRDefault="00635F84" w:rsidP="00635F84">
      <w:pPr>
        <w:widowControl w:val="0"/>
        <w:spacing w:after="0" w:line="240" w:lineRule="auto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</w:p>
    <w:p w14:paraId="0873D800" w14:textId="77777777" w:rsidR="00635F84" w:rsidRDefault="00635F84" w:rsidP="00635F84">
      <w:pPr>
        <w:widowControl w:val="0"/>
        <w:spacing w:after="0" w:line="240" w:lineRule="auto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</w:p>
    <w:p w14:paraId="5F322841" w14:textId="77777777" w:rsidR="00635F84" w:rsidRDefault="00635F84" w:rsidP="00635F84">
      <w:pPr>
        <w:widowControl w:val="0"/>
        <w:spacing w:after="0" w:line="240" w:lineRule="auto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</w:p>
    <w:p w14:paraId="223F1E8E" w14:textId="77777777" w:rsidR="00635F84" w:rsidRDefault="00635F84" w:rsidP="00635F84">
      <w:pPr>
        <w:widowControl w:val="0"/>
        <w:spacing w:after="0" w:line="240" w:lineRule="auto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</w:p>
    <w:p w14:paraId="6A83F85D" w14:textId="77777777" w:rsidR="00635F84" w:rsidRDefault="00635F84" w:rsidP="00635F84">
      <w:pPr>
        <w:widowControl w:val="0"/>
        <w:spacing w:after="0" w:line="240" w:lineRule="auto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</w:p>
    <w:p w14:paraId="63DBEC43" w14:textId="77777777" w:rsidR="00635F84" w:rsidRDefault="00635F84" w:rsidP="00635F84">
      <w:pPr>
        <w:widowControl w:val="0"/>
        <w:spacing w:after="0" w:line="240" w:lineRule="auto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</w:p>
    <w:p w14:paraId="0703B670" w14:textId="77777777" w:rsidR="00635F84" w:rsidRDefault="00635F84" w:rsidP="00635F84">
      <w:pPr>
        <w:widowControl w:val="0"/>
        <w:spacing w:after="0" w:line="240" w:lineRule="auto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</w:p>
    <w:p w14:paraId="347A8FF9" w14:textId="77777777" w:rsidR="00635F84" w:rsidRDefault="00635F84" w:rsidP="00635F84">
      <w:pPr>
        <w:widowControl w:val="0"/>
        <w:spacing w:after="0" w:line="240" w:lineRule="auto"/>
        <w:jc w:val="right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  <w:r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  <w:t>Автор-разработчик:</w:t>
      </w:r>
    </w:p>
    <w:p w14:paraId="5CF22084" w14:textId="77777777" w:rsidR="00635F84" w:rsidRDefault="00635F84" w:rsidP="00635F84">
      <w:pPr>
        <w:widowControl w:val="0"/>
        <w:spacing w:after="0" w:line="240" w:lineRule="auto"/>
        <w:jc w:val="right"/>
        <w:rPr>
          <w:rFonts w:eastAsia="Arial Unicode MS" w:cs="Times New Roman"/>
          <w:color w:val="000000"/>
          <w:sz w:val="28"/>
          <w:szCs w:val="28"/>
          <w:lang w:eastAsia="ru-RU" w:bidi="ru-RU"/>
        </w:rPr>
      </w:pPr>
      <w:r>
        <w:rPr>
          <w:rFonts w:eastAsia="Arial Unicode MS" w:cs="Times New Roman"/>
          <w:color w:val="000000"/>
          <w:sz w:val="28"/>
          <w:szCs w:val="28"/>
          <w:lang w:eastAsia="ru-RU" w:bidi="ru-RU"/>
        </w:rPr>
        <w:t xml:space="preserve">Бухаринова Любовь Васильевна </w:t>
      </w:r>
      <w:r w:rsidRPr="00925217">
        <w:rPr>
          <w:rFonts w:eastAsia="Arial Unicode MS" w:cs="Times New Roman"/>
          <w:color w:val="000000"/>
          <w:sz w:val="28"/>
          <w:szCs w:val="28"/>
          <w:lang w:eastAsia="ru-RU" w:bidi="ru-RU"/>
        </w:rPr>
        <w:t>(</w:t>
      </w:r>
      <w:r>
        <w:rPr>
          <w:rFonts w:eastAsia="Arial Unicode MS" w:cs="Times New Roman"/>
          <w:color w:val="000000"/>
          <w:sz w:val="28"/>
          <w:szCs w:val="28"/>
          <w:lang w:eastAsia="ru-RU" w:bidi="ru-RU"/>
        </w:rPr>
        <w:t>педагог дополнительного образования</w:t>
      </w:r>
      <w:r w:rsidRPr="00925217">
        <w:rPr>
          <w:rFonts w:eastAsia="Arial Unicode MS" w:cs="Times New Roman"/>
          <w:color w:val="000000"/>
          <w:sz w:val="28"/>
          <w:szCs w:val="28"/>
          <w:lang w:eastAsia="ru-RU" w:bidi="ru-RU"/>
        </w:rPr>
        <w:t>)</w:t>
      </w:r>
    </w:p>
    <w:p w14:paraId="4FD658B8" w14:textId="77777777" w:rsidR="00635F84" w:rsidRDefault="00635F84" w:rsidP="00635F84">
      <w:pPr>
        <w:widowControl w:val="0"/>
        <w:spacing w:after="0" w:line="240" w:lineRule="auto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</w:p>
    <w:p w14:paraId="6D1672D7" w14:textId="77777777" w:rsidR="00635F84" w:rsidRDefault="00635F84" w:rsidP="00635F84">
      <w:pPr>
        <w:widowControl w:val="0"/>
        <w:spacing w:after="0" w:line="240" w:lineRule="auto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</w:p>
    <w:p w14:paraId="1140A6CF" w14:textId="77777777" w:rsidR="00635F84" w:rsidRDefault="00635F84" w:rsidP="00635F84">
      <w:pPr>
        <w:widowControl w:val="0"/>
        <w:spacing w:after="0" w:line="240" w:lineRule="auto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</w:p>
    <w:p w14:paraId="784BFAAF" w14:textId="77777777" w:rsidR="00635F84" w:rsidRDefault="00635F84" w:rsidP="00635F84">
      <w:pPr>
        <w:widowControl w:val="0"/>
        <w:spacing w:after="0" w:line="240" w:lineRule="auto"/>
        <w:rPr>
          <w:rFonts w:eastAsia="Arial Unicode MS" w:cs="Times New Roman"/>
          <w:color w:val="000000"/>
          <w:sz w:val="28"/>
          <w:szCs w:val="28"/>
          <w:lang w:eastAsia="ru-RU" w:bidi="ru-RU"/>
        </w:rPr>
      </w:pPr>
    </w:p>
    <w:p w14:paraId="15DD0137" w14:textId="77777777" w:rsidR="00635F84" w:rsidRPr="00925217" w:rsidRDefault="00635F84" w:rsidP="00635F84">
      <w:pPr>
        <w:widowControl w:val="0"/>
        <w:spacing w:after="0" w:line="240" w:lineRule="auto"/>
        <w:rPr>
          <w:rFonts w:eastAsia="Arial Unicode MS" w:cs="Times New Roman"/>
          <w:color w:val="000000"/>
          <w:sz w:val="28"/>
          <w:szCs w:val="28"/>
          <w:lang w:eastAsia="ru-RU" w:bidi="ru-RU"/>
        </w:rPr>
      </w:pPr>
    </w:p>
    <w:p w14:paraId="5A845559" w14:textId="77777777" w:rsidR="00635F84" w:rsidRDefault="00635F84" w:rsidP="00635F84">
      <w:pPr>
        <w:widowControl w:val="0"/>
        <w:spacing w:after="0" w:line="240" w:lineRule="auto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</w:p>
    <w:p w14:paraId="21CB2448" w14:textId="1612978C" w:rsidR="00635F84" w:rsidRPr="00370CED" w:rsidRDefault="00635F84" w:rsidP="00635F84">
      <w:pPr>
        <w:widowControl w:val="0"/>
        <w:spacing w:after="0" w:line="240" w:lineRule="auto"/>
        <w:jc w:val="center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  <w:r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  <w:t>МО «Город Березники», 202</w:t>
      </w:r>
      <w:r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  <w:t>6</w:t>
      </w:r>
      <w:r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  <w:t xml:space="preserve"> г.</w:t>
      </w:r>
    </w:p>
    <w:p w14:paraId="093B95AF" w14:textId="77777777" w:rsidR="00635F84" w:rsidRDefault="00635F84" w:rsidP="00635F84">
      <w:pPr>
        <w:widowControl w:val="0"/>
        <w:spacing w:after="0" w:line="240" w:lineRule="auto"/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</w:p>
    <w:p w14:paraId="659F3031" w14:textId="4DE9FE8A" w:rsidR="00635F84" w:rsidRDefault="00635F84" w:rsidP="00635F84">
      <w:pPr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</w:pPr>
      <w:r>
        <w:rPr>
          <w:rFonts w:eastAsia="Arial Unicode MS" w:cs="Times New Roman"/>
          <w:b/>
          <w:color w:val="000000"/>
          <w:sz w:val="28"/>
          <w:szCs w:val="28"/>
          <w:lang w:eastAsia="ru-RU" w:bidi="ru-RU"/>
        </w:rPr>
        <w:br w:type="page"/>
      </w:r>
    </w:p>
    <w:p w14:paraId="71012EC3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b/>
          <w:bCs/>
          <w:sz w:val="28"/>
          <w:szCs w:val="28"/>
          <w:lang w:eastAsia="ru-RU" w:bidi="ru-RU"/>
        </w:rPr>
      </w:pPr>
      <w:r w:rsidRPr="003C0198">
        <w:rPr>
          <w:b/>
          <w:bCs/>
          <w:sz w:val="28"/>
          <w:szCs w:val="28"/>
          <w:lang w:eastAsia="ru-RU" w:bidi="ru-RU"/>
        </w:rPr>
        <w:lastRenderedPageBreak/>
        <w:t>1. Общая характеристика проекта</w:t>
      </w:r>
    </w:p>
    <w:p w14:paraId="556BD99D" w14:textId="39DFABF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b/>
          <w:bCs/>
          <w:sz w:val="28"/>
          <w:szCs w:val="28"/>
          <w:lang w:eastAsia="ru-RU" w:bidi="ru-RU"/>
        </w:rPr>
        <w:t>Название: «Простые правила информационной безопасности».</w:t>
      </w:r>
      <w:r w:rsidRPr="003C0198">
        <w:rPr>
          <w:sz w:val="28"/>
          <w:szCs w:val="28"/>
          <w:lang w:eastAsia="ru-RU" w:bidi="ru-RU"/>
        </w:rPr>
        <w:br/>
        <w:t>Формат: образовательный модуль (комплект методических материалов + цифровой контент).</w:t>
      </w:r>
      <w:r w:rsidRPr="003C0198">
        <w:rPr>
          <w:sz w:val="28"/>
          <w:szCs w:val="28"/>
          <w:lang w:eastAsia="ru-RU" w:bidi="ru-RU"/>
        </w:rPr>
        <w:br/>
        <w:t>Продолжительность: </w:t>
      </w:r>
      <w:r>
        <w:rPr>
          <w:sz w:val="28"/>
          <w:szCs w:val="28"/>
          <w:lang w:eastAsia="ru-RU" w:bidi="ru-RU"/>
        </w:rPr>
        <w:t>6</w:t>
      </w:r>
      <w:r w:rsidRPr="003C0198">
        <w:rPr>
          <w:sz w:val="28"/>
          <w:szCs w:val="28"/>
          <w:lang w:eastAsia="ru-RU" w:bidi="ru-RU"/>
        </w:rPr>
        <w:t> академических часов (возможно модульное освоение).</w:t>
      </w:r>
      <w:r w:rsidRPr="003C0198">
        <w:rPr>
          <w:sz w:val="28"/>
          <w:szCs w:val="28"/>
          <w:lang w:eastAsia="ru-RU" w:bidi="ru-RU"/>
        </w:rPr>
        <w:br/>
        <w:t>Платформа: веб</w:t>
      </w:r>
      <w:r w:rsidRPr="003C0198">
        <w:rPr>
          <w:sz w:val="28"/>
          <w:szCs w:val="28"/>
          <w:lang w:eastAsia="ru-RU" w:bidi="ru-RU"/>
        </w:rPr>
        <w:noBreakHyphen/>
        <w:t>интерфейс.</w:t>
      </w:r>
    </w:p>
    <w:p w14:paraId="25882FBB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b/>
          <w:bCs/>
          <w:sz w:val="28"/>
          <w:szCs w:val="28"/>
          <w:lang w:eastAsia="ru-RU" w:bidi="ru-RU"/>
        </w:rPr>
      </w:pPr>
      <w:r w:rsidRPr="003C0198">
        <w:rPr>
          <w:b/>
          <w:bCs/>
          <w:sz w:val="28"/>
          <w:szCs w:val="28"/>
          <w:lang w:eastAsia="ru-RU" w:bidi="ru-RU"/>
        </w:rPr>
        <w:t>2. Цели и задачи</w:t>
      </w:r>
    </w:p>
    <w:p w14:paraId="749BEEA6" w14:textId="0DDE5EC6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b/>
          <w:bCs/>
          <w:sz w:val="28"/>
          <w:szCs w:val="28"/>
          <w:lang w:eastAsia="ru-RU" w:bidi="ru-RU"/>
        </w:rPr>
        <w:t>Цель:</w:t>
      </w:r>
      <w:r w:rsidRPr="003C0198">
        <w:rPr>
          <w:sz w:val="28"/>
          <w:szCs w:val="28"/>
          <w:lang w:eastAsia="ru-RU" w:bidi="ru-RU"/>
        </w:rPr>
        <w:t> сформировать у обучающихся базовые компетенции по защите личны</w:t>
      </w:r>
      <w:r w:rsidRPr="003C0198">
        <w:rPr>
          <w:sz w:val="28"/>
          <w:szCs w:val="28"/>
        </w:rPr>
        <w:t>х</w:t>
      </w:r>
      <w:r w:rsidRPr="003C0198">
        <w:rPr>
          <w:sz w:val="28"/>
          <w:szCs w:val="28"/>
          <w:lang w:eastAsia="ru-RU" w:bidi="ru-RU"/>
        </w:rPr>
        <w:t> данных и цифровых устройств в повседневной жизни.</w:t>
      </w:r>
    </w:p>
    <w:p w14:paraId="1D1F4EB8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b/>
          <w:bCs/>
          <w:sz w:val="28"/>
          <w:szCs w:val="28"/>
          <w:lang w:eastAsia="ru-RU" w:bidi="ru-RU"/>
        </w:rPr>
      </w:pPr>
      <w:r w:rsidRPr="003C0198">
        <w:rPr>
          <w:b/>
          <w:bCs/>
          <w:sz w:val="28"/>
          <w:szCs w:val="28"/>
          <w:lang w:eastAsia="ru-RU" w:bidi="ru-RU"/>
        </w:rPr>
        <w:t>Задачи:</w:t>
      </w:r>
    </w:p>
    <w:p w14:paraId="551B986C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познакомить с основными видами киберугроз (фишинг, вирусы, социальная инженерия);</w:t>
      </w:r>
    </w:p>
    <w:p w14:paraId="1EB34E30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обучить методам создания надёжных паролей и многофакторной аутентификации;</w:t>
      </w:r>
    </w:p>
    <w:p w14:paraId="5FCB50F1" w14:textId="4814216E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выработать навыки безопасной работы в интернете</w:t>
      </w:r>
      <w:r w:rsidR="00815121">
        <w:rPr>
          <w:sz w:val="28"/>
          <w:szCs w:val="28"/>
          <w:lang w:eastAsia="ru-RU" w:bidi="ru-RU"/>
        </w:rPr>
        <w:t>;</w:t>
      </w:r>
    </w:p>
    <w:p w14:paraId="15ED0EA9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научить реагировать на инциденты (утечка данных, взлом аккаунта);</w:t>
      </w:r>
    </w:p>
    <w:p w14:paraId="42582C75" w14:textId="6D38184B" w:rsid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развить критическое мышление при взаимодействии с цифровыми ресурсами</w:t>
      </w:r>
    </w:p>
    <w:p w14:paraId="1C336BC1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</w:p>
    <w:p w14:paraId="4BAE4DC9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b/>
          <w:bCs/>
          <w:sz w:val="28"/>
          <w:szCs w:val="28"/>
          <w:lang w:eastAsia="ru-RU" w:bidi="ru-RU"/>
        </w:rPr>
      </w:pPr>
      <w:r w:rsidRPr="003C0198">
        <w:rPr>
          <w:b/>
          <w:bCs/>
          <w:sz w:val="28"/>
          <w:szCs w:val="28"/>
          <w:lang w:eastAsia="ru-RU" w:bidi="ru-RU"/>
        </w:rPr>
        <w:t>3. Целевая аудитория</w:t>
      </w:r>
    </w:p>
    <w:p w14:paraId="78EAE438" w14:textId="7E74D85D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Классы: </w:t>
      </w:r>
      <w:r w:rsidR="00815121">
        <w:rPr>
          <w:sz w:val="28"/>
          <w:szCs w:val="28"/>
          <w:lang w:eastAsia="ru-RU" w:bidi="ru-RU"/>
        </w:rPr>
        <w:t>1</w:t>
      </w:r>
      <w:r w:rsidRPr="003C0198">
        <w:rPr>
          <w:sz w:val="28"/>
          <w:szCs w:val="28"/>
          <w:lang w:eastAsia="ru-RU" w:bidi="ru-RU"/>
        </w:rPr>
        <w:t>–</w:t>
      </w:r>
      <w:r w:rsidR="00815121">
        <w:rPr>
          <w:sz w:val="28"/>
          <w:szCs w:val="28"/>
          <w:lang w:eastAsia="ru-RU" w:bidi="ru-RU"/>
        </w:rPr>
        <w:t>7</w:t>
      </w:r>
      <w:r w:rsidRPr="003C0198">
        <w:rPr>
          <w:sz w:val="28"/>
          <w:szCs w:val="28"/>
          <w:lang w:eastAsia="ru-RU" w:bidi="ru-RU"/>
        </w:rPr>
        <w:t> (возраст </w:t>
      </w:r>
      <w:r w:rsidR="00815121">
        <w:rPr>
          <w:sz w:val="28"/>
          <w:szCs w:val="28"/>
          <w:lang w:eastAsia="ru-RU" w:bidi="ru-RU"/>
        </w:rPr>
        <w:t>7-</w:t>
      </w:r>
      <w:r w:rsidRPr="003C0198">
        <w:rPr>
          <w:sz w:val="28"/>
          <w:szCs w:val="28"/>
          <w:lang w:eastAsia="ru-RU" w:bidi="ru-RU"/>
        </w:rPr>
        <w:t>13 лет).</w:t>
      </w:r>
    </w:p>
    <w:p w14:paraId="66422E21" w14:textId="710E9969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Предметы: информатика, внеурочная деятельность по цифровой грамотности.</w:t>
      </w:r>
    </w:p>
    <w:p w14:paraId="13F09683" w14:textId="601B50FC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Дополнительно: родители, педагоги, взрослые слушатели курсов </w:t>
      </w:r>
      <w:proofErr w:type="gramStart"/>
      <w:r w:rsidRPr="003C0198">
        <w:rPr>
          <w:sz w:val="28"/>
          <w:szCs w:val="28"/>
          <w:lang w:eastAsia="ru-RU" w:bidi="ru-RU"/>
        </w:rPr>
        <w:t>повышения</w:t>
      </w:r>
      <w:r w:rsidR="00815121">
        <w:rPr>
          <w:sz w:val="28"/>
          <w:szCs w:val="28"/>
          <w:lang w:eastAsia="ru-RU" w:bidi="ru-RU"/>
        </w:rPr>
        <w:t xml:space="preserve"> </w:t>
      </w:r>
      <w:r w:rsidRPr="003C0198">
        <w:rPr>
          <w:sz w:val="28"/>
          <w:szCs w:val="28"/>
          <w:lang w:eastAsia="ru-RU" w:bidi="ru-RU"/>
        </w:rPr>
        <w:t> цифровой</w:t>
      </w:r>
      <w:proofErr w:type="gramEnd"/>
      <w:r w:rsidRPr="003C0198">
        <w:rPr>
          <w:sz w:val="28"/>
          <w:szCs w:val="28"/>
          <w:lang w:eastAsia="ru-RU" w:bidi="ru-RU"/>
        </w:rPr>
        <w:t> грамотности.</w:t>
      </w:r>
    </w:p>
    <w:p w14:paraId="0FCACFFF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b/>
          <w:bCs/>
          <w:sz w:val="28"/>
          <w:szCs w:val="28"/>
          <w:lang w:eastAsia="ru-RU" w:bidi="ru-RU"/>
        </w:rPr>
      </w:pPr>
      <w:r w:rsidRPr="003C0198">
        <w:rPr>
          <w:b/>
          <w:bCs/>
          <w:sz w:val="28"/>
          <w:szCs w:val="28"/>
          <w:lang w:eastAsia="ru-RU" w:bidi="ru-RU"/>
        </w:rPr>
        <w:t>4. Структура модуля</w:t>
      </w:r>
    </w:p>
    <w:p w14:paraId="729A2A26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Модуль состоит из 5 блоков:</w:t>
      </w:r>
    </w:p>
    <w:p w14:paraId="1F4FDCB5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Виды киберугроз (теория + интерактивные примеры).</w:t>
      </w:r>
    </w:p>
    <w:p w14:paraId="55D2CA9E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Защита аккаунтов (пароли, 2FA, менеджеры паролей).</w:t>
      </w:r>
    </w:p>
    <w:p w14:paraId="12B3F873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Безопасность устройств (антивирусы, обновления, резервное копирование).</w:t>
      </w:r>
    </w:p>
    <w:p w14:paraId="1D4F2095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Безопасный интернет</w:t>
      </w:r>
      <w:r w:rsidRPr="003C0198">
        <w:rPr>
          <w:sz w:val="28"/>
          <w:szCs w:val="28"/>
          <w:lang w:eastAsia="ru-RU" w:bidi="ru-RU"/>
        </w:rPr>
        <w:noBreakHyphen/>
        <w:t>сёрфинг (VPN, проверка сайтов, публичные сети).</w:t>
      </w:r>
    </w:p>
    <w:p w14:paraId="7FA1AE92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Реакция на инциденты (алгоритмы действий при взломе).</w:t>
      </w:r>
    </w:p>
    <w:p w14:paraId="78B30AF3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lastRenderedPageBreak/>
        <w:t>Каждый блок включает:</w:t>
      </w:r>
    </w:p>
    <w:p w14:paraId="07B80C7C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теоретический материал (тексты, инфографика);</w:t>
      </w:r>
    </w:p>
    <w:p w14:paraId="3AC39C6E" w14:textId="4385731E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интерактивные задания;</w:t>
      </w:r>
    </w:p>
    <w:p w14:paraId="7D550851" w14:textId="29D7E313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контрольные вопросы.</w:t>
      </w:r>
    </w:p>
    <w:p w14:paraId="422CFBE5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b/>
          <w:bCs/>
          <w:sz w:val="28"/>
          <w:szCs w:val="28"/>
          <w:lang w:eastAsia="ru-RU" w:bidi="ru-RU"/>
        </w:rPr>
      </w:pPr>
      <w:r w:rsidRPr="003C0198">
        <w:rPr>
          <w:b/>
          <w:bCs/>
          <w:sz w:val="28"/>
          <w:szCs w:val="28"/>
          <w:lang w:eastAsia="ru-RU" w:bidi="ru-RU"/>
        </w:rPr>
        <w:t>5. Инструкция для педагога</w:t>
      </w:r>
    </w:p>
    <w:p w14:paraId="52C84C65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Шаг 1. Подготовка</w:t>
      </w:r>
    </w:p>
    <w:p w14:paraId="69278E1D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Убедитесь, что у учащихся есть доступ к устройствам с интернетом.</w:t>
      </w:r>
    </w:p>
    <w:p w14:paraId="2D83DD0E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Зарегистрируйтесь в системе как педагог (если требуется).</w:t>
      </w:r>
    </w:p>
    <w:p w14:paraId="36C438DB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Ознакомьтесь с материалами каждого блока заранее.</w:t>
      </w:r>
    </w:p>
    <w:p w14:paraId="20C5EA13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Шаг 2. Проведение занятий</w:t>
      </w:r>
    </w:p>
    <w:p w14:paraId="63B19D70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Теория: демонстрируйте слайды/инфографику, обсуждайте примеры из жизни.</w:t>
      </w:r>
    </w:p>
    <w:p w14:paraId="2FF1B6EB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Практика: предложите учащимся выполнить интерактивные задания (например, проверить подозрительное письмо в симуляторе).</w:t>
      </w:r>
    </w:p>
    <w:p w14:paraId="6703180E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Контроль: проведите тестирование после каждого блока.</w:t>
      </w:r>
    </w:p>
    <w:p w14:paraId="7CBEC43F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Шаг 3. Анализ результатов</w:t>
      </w:r>
    </w:p>
    <w:p w14:paraId="3D7BAC0F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Используйте встроенную статистику для выявления слабых мест группы.</w:t>
      </w:r>
    </w:p>
    <w:p w14:paraId="4C848900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Уделите дополнительное время темам, где более 40 % учащихся допустили ошибки.</w:t>
      </w:r>
    </w:p>
    <w:p w14:paraId="13889EC4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Обсудите кейсы из реальной жизни (например, утечки данных в соцсетях).</w:t>
      </w:r>
    </w:p>
    <w:p w14:paraId="7B3F8FE7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Рекомендации:</w:t>
      </w:r>
    </w:p>
    <w:p w14:paraId="508094CB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Для мотивации используйте игровые элементы (баллы, рейтинги).</w:t>
      </w:r>
    </w:p>
    <w:p w14:paraId="6FD8FD98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Привлекайте учащихся к созданию собственных правил безопасности.</w:t>
      </w:r>
    </w:p>
    <w:p w14:paraId="7285A5DA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Проводите рефлексию: «Что я изменю в своём поведении после урока?»</w:t>
      </w:r>
    </w:p>
    <w:p w14:paraId="0C38A34B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6. Описание интерфейса (скриншоты</w:t>
      </w:r>
      <w:r w:rsidRPr="003C0198">
        <w:rPr>
          <w:sz w:val="28"/>
          <w:szCs w:val="28"/>
          <w:lang w:eastAsia="ru-RU" w:bidi="ru-RU"/>
        </w:rPr>
        <w:noBreakHyphen/>
        <w:t>описание)</w:t>
      </w:r>
    </w:p>
    <w:p w14:paraId="73DD3AE7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Главная страница:</w:t>
      </w:r>
    </w:p>
    <w:p w14:paraId="5BCA3D24" w14:textId="78988237" w:rsidR="00EA5A8F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Меню блоков с </w:t>
      </w:r>
      <w:r w:rsidR="00EA5A8F">
        <w:rPr>
          <w:sz w:val="28"/>
          <w:szCs w:val="28"/>
          <w:lang w:eastAsia="ru-RU" w:bidi="ru-RU"/>
        </w:rPr>
        <w:t>заданиями</w:t>
      </w:r>
      <w:r w:rsidRPr="003C0198">
        <w:rPr>
          <w:sz w:val="28"/>
          <w:szCs w:val="28"/>
          <w:lang w:eastAsia="ru-RU" w:bidi="ru-RU"/>
        </w:rPr>
        <w:t>.</w:t>
      </w:r>
    </w:p>
    <w:p w14:paraId="1B3D364A" w14:textId="7F2CC9EE" w:rsid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Кнопк</w:t>
      </w:r>
      <w:r w:rsidR="00EA5A8F">
        <w:rPr>
          <w:sz w:val="28"/>
          <w:szCs w:val="28"/>
          <w:lang w:eastAsia="ru-RU" w:bidi="ru-RU"/>
        </w:rPr>
        <w:t>и</w:t>
      </w:r>
      <w:r w:rsidRPr="003C0198">
        <w:rPr>
          <w:sz w:val="28"/>
          <w:szCs w:val="28"/>
          <w:lang w:eastAsia="ru-RU" w:bidi="ru-RU"/>
        </w:rPr>
        <w:t> «</w:t>
      </w:r>
      <w:r w:rsidR="00EA5A8F">
        <w:rPr>
          <w:sz w:val="28"/>
          <w:szCs w:val="28"/>
          <w:lang w:eastAsia="ru-RU" w:bidi="ru-RU"/>
        </w:rPr>
        <w:t>Пролистать дальше», «Переключение к следующему заданию</w:t>
      </w:r>
      <w:r w:rsidRPr="003C0198">
        <w:rPr>
          <w:sz w:val="28"/>
          <w:szCs w:val="28"/>
          <w:lang w:eastAsia="ru-RU" w:bidi="ru-RU"/>
        </w:rPr>
        <w:t>»</w:t>
      </w:r>
      <w:r w:rsidR="00EA5A8F">
        <w:rPr>
          <w:sz w:val="28"/>
          <w:szCs w:val="28"/>
          <w:lang w:eastAsia="ru-RU" w:bidi="ru-RU"/>
        </w:rPr>
        <w:t xml:space="preserve"> и «Правильно» в виде галочки, «Неправильно» в виде красного крестика, «Включить звук/Выключить звук» в виде динамика</w:t>
      </w:r>
      <w:r w:rsidRPr="003C0198">
        <w:rPr>
          <w:sz w:val="28"/>
          <w:szCs w:val="28"/>
          <w:lang w:eastAsia="ru-RU" w:bidi="ru-RU"/>
        </w:rPr>
        <w:t>.</w:t>
      </w:r>
    </w:p>
    <w:p w14:paraId="145D1894" w14:textId="22489B7D" w:rsidR="00EA5A8F" w:rsidRPr="003C0198" w:rsidRDefault="00EA5A8F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5681C35B" wp14:editId="5156B07A">
            <wp:extent cx="6029960" cy="3392170"/>
            <wp:effectExtent l="0" t="0" r="8890" b="0"/>
            <wp:docPr id="6213788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37882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87DDE" w14:textId="437915D5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</w:p>
    <w:p w14:paraId="5BE15DFA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Экран теории:</w:t>
      </w:r>
    </w:p>
    <w:p w14:paraId="6FDF1FBA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Текст с подзаголовками и иллюстрациями.</w:t>
      </w:r>
    </w:p>
    <w:p w14:paraId="2FE23EDB" w14:textId="77777777" w:rsidR="00EA5A8F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Кнопка </w:t>
      </w:r>
      <w:r w:rsidR="00EA5A8F">
        <w:rPr>
          <w:sz w:val="28"/>
          <w:szCs w:val="28"/>
          <w:lang w:eastAsia="ru-RU" w:bidi="ru-RU"/>
        </w:rPr>
        <w:t>«Правильно» в виде галочки, «Неправильно» в виде красного крестика</w:t>
      </w:r>
      <w:r w:rsidR="00EA5A8F">
        <w:rPr>
          <w:sz w:val="28"/>
          <w:szCs w:val="28"/>
          <w:lang w:eastAsia="ru-RU" w:bidi="ru-RU"/>
        </w:rPr>
        <w:t>.</w:t>
      </w:r>
    </w:p>
    <w:p w14:paraId="205097D7" w14:textId="77777777" w:rsidR="00EA5A8F" w:rsidRDefault="00EA5A8F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</w:p>
    <w:p w14:paraId="6F080431" w14:textId="1592158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Интерактивное задание:</w:t>
      </w:r>
    </w:p>
    <w:p w14:paraId="2195CF74" w14:textId="676EDACB" w:rsidR="003C0198" w:rsidRPr="003C0198" w:rsidRDefault="00EA5A8F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>
        <w:rPr>
          <w:sz w:val="28"/>
          <w:szCs w:val="28"/>
          <w:lang w:eastAsia="ru-RU" w:bidi="ru-RU"/>
        </w:rPr>
        <w:t>Тест</w:t>
      </w:r>
      <w:r w:rsidR="003C0198" w:rsidRPr="003C0198">
        <w:rPr>
          <w:sz w:val="28"/>
          <w:szCs w:val="28"/>
          <w:lang w:eastAsia="ru-RU" w:bidi="ru-RU"/>
        </w:rPr>
        <w:t>: нужно </w:t>
      </w:r>
      <w:r>
        <w:rPr>
          <w:sz w:val="28"/>
          <w:szCs w:val="28"/>
          <w:lang w:eastAsia="ru-RU" w:bidi="ru-RU"/>
        </w:rPr>
        <w:t>ответить «Да» или «Нет»</w:t>
      </w:r>
      <w:r w:rsidR="003C0198" w:rsidRPr="003C0198">
        <w:rPr>
          <w:sz w:val="28"/>
          <w:szCs w:val="28"/>
          <w:lang w:eastAsia="ru-RU" w:bidi="ru-RU"/>
        </w:rPr>
        <w:t>.</w:t>
      </w:r>
    </w:p>
    <w:p w14:paraId="1B730BE1" w14:textId="620E84BC" w:rsidR="00EA5A8F" w:rsidRDefault="00EA5A8F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>
        <w:rPr>
          <w:noProof/>
          <w14:ligatures w14:val="standardContextual"/>
        </w:rPr>
        <w:drawing>
          <wp:inline distT="0" distB="0" distL="0" distR="0" wp14:anchorId="62071DE0" wp14:editId="3E25810E">
            <wp:extent cx="6029960" cy="3392170"/>
            <wp:effectExtent l="0" t="0" r="8890" b="0"/>
            <wp:docPr id="8292064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20649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A8E5B" w14:textId="22CC8766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lastRenderedPageBreak/>
        <w:t>7. Механизмы обратной связи и проверки</w:t>
      </w:r>
    </w:p>
    <w:p w14:paraId="76940B1A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Автоматизированная проверка заданий:</w:t>
      </w:r>
    </w:p>
    <w:p w14:paraId="287AE0AE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Тесты: мгновенный результат, пояснения к ошибкам.</w:t>
      </w:r>
    </w:p>
    <w:p w14:paraId="1220DC51" w14:textId="77777777" w:rsidR="00EA5A8F" w:rsidRDefault="00EA5A8F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</w:p>
    <w:p w14:paraId="5A6C74BF" w14:textId="279B7694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Статистика для педагога:</w:t>
      </w:r>
    </w:p>
    <w:p w14:paraId="35F55F62" w14:textId="34ACED51" w:rsidR="003C0198" w:rsidRDefault="00EA5A8F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>
        <w:rPr>
          <w:sz w:val="28"/>
          <w:szCs w:val="28"/>
          <w:lang w:eastAsia="ru-RU" w:bidi="ru-RU"/>
        </w:rPr>
        <w:t>Количество правильно выполненных заданий.</w:t>
      </w:r>
    </w:p>
    <w:p w14:paraId="00027CB4" w14:textId="77777777" w:rsidR="00EA5A8F" w:rsidRPr="003C0198" w:rsidRDefault="00EA5A8F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</w:p>
    <w:p w14:paraId="73BD0020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Рефлексия:</w:t>
      </w:r>
    </w:p>
    <w:p w14:paraId="34BAD08C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В конце каждого блока — вопрос «Как вы примените это в жизни?».</w:t>
      </w:r>
    </w:p>
    <w:p w14:paraId="7DDF6DB0" w14:textId="77777777" w:rsid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Итоговый проект: составить персональное «Правило безопасности» для семьи.</w:t>
      </w:r>
    </w:p>
    <w:p w14:paraId="62000B5B" w14:textId="77777777" w:rsidR="00EA5A8F" w:rsidRPr="003C0198" w:rsidRDefault="00EA5A8F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</w:p>
    <w:p w14:paraId="7F7FE92D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8. Ожидаемые результаты</w:t>
      </w:r>
    </w:p>
    <w:p w14:paraId="69216772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Для учащихся:</w:t>
      </w:r>
    </w:p>
    <w:p w14:paraId="418A633F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Знание основных видов киберугроз и способов защиты.</w:t>
      </w:r>
    </w:p>
    <w:p w14:paraId="750E31C3" w14:textId="4EFB2463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Умение создавать надёжные пароли.</w:t>
      </w:r>
    </w:p>
    <w:p w14:paraId="3C9809CA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Навык проверки сайтов и сообщений на подозрительность.</w:t>
      </w:r>
    </w:p>
    <w:p w14:paraId="2FBC5F47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Понимание алгоритма действий при инциденте.</w:t>
      </w:r>
    </w:p>
    <w:p w14:paraId="689FF8EA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Для педагога:</w:t>
      </w:r>
    </w:p>
    <w:p w14:paraId="5C1D05D8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Готовый инструментарий для преподавания цифровой грамотности.</w:t>
      </w:r>
    </w:p>
    <w:p w14:paraId="60760B54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Данные для анализа уровня подготовки группы.</w:t>
      </w:r>
    </w:p>
    <w:p w14:paraId="2B9D89E1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Материалы для родительских собраний по кибербезопасности.</w:t>
      </w:r>
    </w:p>
    <w:p w14:paraId="55BF59F3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9. Технические требования</w:t>
      </w:r>
    </w:p>
    <w:p w14:paraId="28EA979F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Браузер: </w:t>
      </w:r>
      <w:proofErr w:type="spellStart"/>
      <w:r w:rsidRPr="003C0198">
        <w:rPr>
          <w:sz w:val="28"/>
          <w:szCs w:val="28"/>
          <w:lang w:eastAsia="ru-RU" w:bidi="ru-RU"/>
        </w:rPr>
        <w:t>Chrome</w:t>
      </w:r>
      <w:proofErr w:type="spellEnd"/>
      <w:r w:rsidRPr="003C0198">
        <w:rPr>
          <w:sz w:val="28"/>
          <w:szCs w:val="28"/>
          <w:lang w:eastAsia="ru-RU" w:bidi="ru-RU"/>
        </w:rPr>
        <w:t>, Firefox, Safari (актуальные версии).</w:t>
      </w:r>
    </w:p>
    <w:p w14:paraId="4AC76828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Разрешение экрана: от 1280×720.</w:t>
      </w:r>
    </w:p>
    <w:p w14:paraId="5EF3A59D" w14:textId="77777777" w:rsidR="003C0198" w:rsidRP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Интернет: стабильное соединение (для загрузки медиа).</w:t>
      </w:r>
    </w:p>
    <w:p w14:paraId="44256521" w14:textId="77777777" w:rsidR="003C0198" w:rsidRDefault="003C019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 w:rsidRPr="003C0198">
        <w:rPr>
          <w:sz w:val="28"/>
          <w:szCs w:val="28"/>
          <w:lang w:eastAsia="ru-RU" w:bidi="ru-RU"/>
        </w:rPr>
        <w:t>Дополнительно: возможность печати материалов (опционально).</w:t>
      </w:r>
    </w:p>
    <w:p w14:paraId="77F0E151" w14:textId="77777777" w:rsidR="008623A8" w:rsidRDefault="008623A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</w:p>
    <w:p w14:paraId="0FD310F2" w14:textId="32941C3B" w:rsidR="008623A8" w:rsidRPr="003C0198" w:rsidRDefault="008623A8" w:rsidP="003C0198">
      <w:pPr>
        <w:spacing w:line="360" w:lineRule="auto"/>
        <w:contextualSpacing/>
        <w:mirrorIndents/>
        <w:jc w:val="both"/>
        <w:rPr>
          <w:sz w:val="28"/>
          <w:szCs w:val="28"/>
          <w:lang w:eastAsia="ru-RU" w:bidi="ru-RU"/>
        </w:rPr>
      </w:pPr>
      <w:r>
        <w:rPr>
          <w:sz w:val="28"/>
          <w:szCs w:val="28"/>
          <w:lang w:eastAsia="ru-RU" w:bidi="ru-RU"/>
        </w:rPr>
        <w:t xml:space="preserve">Ссылка на проект: </w:t>
      </w:r>
      <w:hyperlink r:id="rId7" w:tgtFrame="_blank" w:history="1">
        <w:r w:rsidRPr="008623A8">
          <w:rPr>
            <w:rStyle w:val="ac"/>
            <w:sz w:val="28"/>
            <w:szCs w:val="28"/>
            <w:lang w:eastAsia="ru-RU" w:bidi="ru-RU"/>
          </w:rPr>
          <w:t>https://wordwall.net/play/107705/164/898</w:t>
        </w:r>
      </w:hyperlink>
    </w:p>
    <w:p w14:paraId="4A48D46B" w14:textId="26FB2F17" w:rsidR="00EA5A8F" w:rsidRDefault="00EA5A8F"/>
    <w:sectPr w:rsidR="00EA5A8F" w:rsidSect="003C0198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56FC1"/>
    <w:multiLevelType w:val="multilevel"/>
    <w:tmpl w:val="29DEA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BA365D"/>
    <w:multiLevelType w:val="multilevel"/>
    <w:tmpl w:val="8D767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3B1661"/>
    <w:multiLevelType w:val="multilevel"/>
    <w:tmpl w:val="7E7AA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7E0B64"/>
    <w:multiLevelType w:val="multilevel"/>
    <w:tmpl w:val="79948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26230B"/>
    <w:multiLevelType w:val="multilevel"/>
    <w:tmpl w:val="4FECA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B42E83"/>
    <w:multiLevelType w:val="multilevel"/>
    <w:tmpl w:val="17546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EC26EC"/>
    <w:multiLevelType w:val="multilevel"/>
    <w:tmpl w:val="D332A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740898"/>
    <w:multiLevelType w:val="multilevel"/>
    <w:tmpl w:val="E05CE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5A6A73"/>
    <w:multiLevelType w:val="multilevel"/>
    <w:tmpl w:val="26085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AF4B50"/>
    <w:multiLevelType w:val="multilevel"/>
    <w:tmpl w:val="198C5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026C2E"/>
    <w:multiLevelType w:val="multilevel"/>
    <w:tmpl w:val="C958F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BE0DB2"/>
    <w:multiLevelType w:val="multilevel"/>
    <w:tmpl w:val="13E8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8B7B6B"/>
    <w:multiLevelType w:val="multilevel"/>
    <w:tmpl w:val="354E7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9331D36"/>
    <w:multiLevelType w:val="multilevel"/>
    <w:tmpl w:val="A2BC8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1B3F95"/>
    <w:multiLevelType w:val="multilevel"/>
    <w:tmpl w:val="127A3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450A04"/>
    <w:multiLevelType w:val="multilevel"/>
    <w:tmpl w:val="C48A8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CE57D2"/>
    <w:multiLevelType w:val="multilevel"/>
    <w:tmpl w:val="C03C6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620160"/>
    <w:multiLevelType w:val="multilevel"/>
    <w:tmpl w:val="D5024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C53CD6"/>
    <w:multiLevelType w:val="multilevel"/>
    <w:tmpl w:val="26948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716B44"/>
    <w:multiLevelType w:val="multilevel"/>
    <w:tmpl w:val="A0264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BD72FDC"/>
    <w:multiLevelType w:val="multilevel"/>
    <w:tmpl w:val="69D21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1B60B45"/>
    <w:multiLevelType w:val="multilevel"/>
    <w:tmpl w:val="264C9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635A1C"/>
    <w:multiLevelType w:val="multilevel"/>
    <w:tmpl w:val="49FCA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9C2578"/>
    <w:multiLevelType w:val="multilevel"/>
    <w:tmpl w:val="611AB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545178"/>
    <w:multiLevelType w:val="multilevel"/>
    <w:tmpl w:val="7474F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AF7C33"/>
    <w:multiLevelType w:val="multilevel"/>
    <w:tmpl w:val="F880C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0F90B61"/>
    <w:multiLevelType w:val="multilevel"/>
    <w:tmpl w:val="57D4D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39467B3"/>
    <w:multiLevelType w:val="multilevel"/>
    <w:tmpl w:val="37089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5D00B7"/>
    <w:multiLevelType w:val="multilevel"/>
    <w:tmpl w:val="307C8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6097D5D"/>
    <w:multiLevelType w:val="multilevel"/>
    <w:tmpl w:val="6B065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85F28A9"/>
    <w:multiLevelType w:val="multilevel"/>
    <w:tmpl w:val="44FE3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ED455ED"/>
    <w:multiLevelType w:val="multilevel"/>
    <w:tmpl w:val="71CAE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5592307">
    <w:abstractNumId w:val="30"/>
  </w:num>
  <w:num w:numId="2" w16cid:durableId="402531054">
    <w:abstractNumId w:val="9"/>
  </w:num>
  <w:num w:numId="3" w16cid:durableId="2028092266">
    <w:abstractNumId w:val="10"/>
  </w:num>
  <w:num w:numId="4" w16cid:durableId="41293630">
    <w:abstractNumId w:val="31"/>
  </w:num>
  <w:num w:numId="5" w16cid:durableId="1838886197">
    <w:abstractNumId w:val="21"/>
  </w:num>
  <w:num w:numId="6" w16cid:durableId="978000996">
    <w:abstractNumId w:val="0"/>
  </w:num>
  <w:num w:numId="7" w16cid:durableId="570039572">
    <w:abstractNumId w:val="25"/>
  </w:num>
  <w:num w:numId="8" w16cid:durableId="1280450936">
    <w:abstractNumId w:val="18"/>
  </w:num>
  <w:num w:numId="9" w16cid:durableId="1472288198">
    <w:abstractNumId w:val="13"/>
  </w:num>
  <w:num w:numId="10" w16cid:durableId="1923055049">
    <w:abstractNumId w:val="20"/>
  </w:num>
  <w:num w:numId="11" w16cid:durableId="363024138">
    <w:abstractNumId w:val="27"/>
  </w:num>
  <w:num w:numId="12" w16cid:durableId="602886933">
    <w:abstractNumId w:val="2"/>
  </w:num>
  <w:num w:numId="13" w16cid:durableId="1578053105">
    <w:abstractNumId w:val="5"/>
  </w:num>
  <w:num w:numId="14" w16cid:durableId="2029794519">
    <w:abstractNumId w:val="11"/>
  </w:num>
  <w:num w:numId="15" w16cid:durableId="20674099">
    <w:abstractNumId w:val="28"/>
  </w:num>
  <w:num w:numId="16" w16cid:durableId="1065832043">
    <w:abstractNumId w:val="24"/>
  </w:num>
  <w:num w:numId="17" w16cid:durableId="1220434716">
    <w:abstractNumId w:val="15"/>
  </w:num>
  <w:num w:numId="18" w16cid:durableId="1592474181">
    <w:abstractNumId w:val="4"/>
  </w:num>
  <w:num w:numId="19" w16cid:durableId="1970625672">
    <w:abstractNumId w:val="8"/>
  </w:num>
  <w:num w:numId="20" w16cid:durableId="622612702">
    <w:abstractNumId w:val="3"/>
  </w:num>
  <w:num w:numId="21" w16cid:durableId="802887589">
    <w:abstractNumId w:val="6"/>
  </w:num>
  <w:num w:numId="22" w16cid:durableId="1711026680">
    <w:abstractNumId w:val="17"/>
  </w:num>
  <w:num w:numId="23" w16cid:durableId="1201939673">
    <w:abstractNumId w:val="12"/>
  </w:num>
  <w:num w:numId="24" w16cid:durableId="1641643792">
    <w:abstractNumId w:val="19"/>
  </w:num>
  <w:num w:numId="25" w16cid:durableId="1182819219">
    <w:abstractNumId w:val="22"/>
  </w:num>
  <w:num w:numId="26" w16cid:durableId="577397524">
    <w:abstractNumId w:val="23"/>
  </w:num>
  <w:num w:numId="27" w16cid:durableId="710612228">
    <w:abstractNumId w:val="16"/>
  </w:num>
  <w:num w:numId="28" w16cid:durableId="1412435535">
    <w:abstractNumId w:val="29"/>
  </w:num>
  <w:num w:numId="29" w16cid:durableId="153616919">
    <w:abstractNumId w:val="7"/>
  </w:num>
  <w:num w:numId="30" w16cid:durableId="1320960192">
    <w:abstractNumId w:val="26"/>
  </w:num>
  <w:num w:numId="31" w16cid:durableId="1945115579">
    <w:abstractNumId w:val="14"/>
  </w:num>
  <w:num w:numId="32" w16cid:durableId="10075163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910"/>
    <w:rsid w:val="00323378"/>
    <w:rsid w:val="00335910"/>
    <w:rsid w:val="0035295B"/>
    <w:rsid w:val="003C0198"/>
    <w:rsid w:val="003F4DBC"/>
    <w:rsid w:val="00552690"/>
    <w:rsid w:val="00573D67"/>
    <w:rsid w:val="00635F84"/>
    <w:rsid w:val="007C1A57"/>
    <w:rsid w:val="00815121"/>
    <w:rsid w:val="008623A8"/>
    <w:rsid w:val="00976139"/>
    <w:rsid w:val="00A26037"/>
    <w:rsid w:val="00AF23BA"/>
    <w:rsid w:val="00CA5E3A"/>
    <w:rsid w:val="00E0579E"/>
    <w:rsid w:val="00EA5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B2461"/>
  <w15:chartTrackingRefBased/>
  <w15:docId w15:val="{122C22B5-BE3D-48E1-A9D4-0567B6C68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5F84"/>
    <w:rPr>
      <w:rFonts w:ascii="Times New Roman" w:hAnsi="Times New Roman"/>
      <w:kern w:val="0"/>
      <w:sz w:val="24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3359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59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591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59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591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59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59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59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59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591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359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3591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3591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3591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3591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3591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3591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3591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359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359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359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359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359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3591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3591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3591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3591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3591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35910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8623A8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8623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away.php?to=https%3A%2F%2Fwordwall.net%2Fplay%2F107705%2F164%2F898&amp;utf=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660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8</cp:revision>
  <dcterms:created xsi:type="dcterms:W3CDTF">2026-02-17T15:59:00Z</dcterms:created>
  <dcterms:modified xsi:type="dcterms:W3CDTF">2026-02-17T16:54:00Z</dcterms:modified>
</cp:coreProperties>
</file>